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E8E5" w14:textId="77777777" w:rsidR="0059684D" w:rsidRDefault="0059684D" w:rsidP="0059684D">
      <w:pPr>
        <w:suppressAutoHyphens w:val="0"/>
        <w:spacing w:after="0" w:line="256" w:lineRule="auto"/>
        <w:jc w:val="both"/>
        <w:rPr>
          <w:b/>
          <w:bCs/>
        </w:rPr>
      </w:pPr>
      <w:r>
        <w:rPr>
          <w:b/>
          <w:bCs/>
        </w:rPr>
        <w:t>Donderdag 4 april 2024</w:t>
      </w:r>
    </w:p>
    <w:p w14:paraId="7D377F3E" w14:textId="77777777" w:rsidR="0059684D" w:rsidRDefault="0059684D" w:rsidP="0059684D">
      <w:pPr>
        <w:suppressAutoHyphens w:val="0"/>
        <w:spacing w:after="0" w:line="256" w:lineRule="auto"/>
        <w:jc w:val="both"/>
      </w:pPr>
    </w:p>
    <w:p w14:paraId="5519567F" w14:textId="77777777" w:rsidR="0059684D" w:rsidRDefault="0059684D" w:rsidP="0059684D">
      <w:pPr>
        <w:suppressAutoHyphens w:val="0"/>
        <w:spacing w:after="0" w:line="256" w:lineRule="auto"/>
        <w:jc w:val="both"/>
      </w:pPr>
      <w:r>
        <w:t>We zingen vanavond met een kleiner aantal alten en sopranen. Vooral onder de laatste groep heerst overduidelijk malaise. De dirigent ziet  het gat in de opstelling, fronst de wenkbrauwen en vraagt om de rijen te sluiten. Na de ademhalingsoefening brengen we met een nieuwe klankoefening het stemapparaat op temperatuur. Tenslotte zijn we na een articulatieoefening wel zo’n beetje uitgeteld.</w:t>
      </w:r>
    </w:p>
    <w:p w14:paraId="48183268" w14:textId="77777777" w:rsidR="0059684D" w:rsidRDefault="0059684D" w:rsidP="0059684D">
      <w:pPr>
        <w:suppressAutoHyphens w:val="0"/>
        <w:spacing w:after="0" w:line="256" w:lineRule="auto"/>
        <w:jc w:val="both"/>
      </w:pPr>
    </w:p>
    <w:p w14:paraId="6352ABAD" w14:textId="77777777" w:rsidR="0059684D" w:rsidRDefault="0059684D" w:rsidP="0059684D">
      <w:pPr>
        <w:suppressAutoHyphens w:val="0"/>
        <w:spacing w:after="0" w:line="256" w:lineRule="auto"/>
        <w:jc w:val="both"/>
      </w:pPr>
      <w:r>
        <w:t xml:space="preserve">Dan gaan we zingen. </w:t>
      </w:r>
      <w:proofErr w:type="spellStart"/>
      <w:r w:rsidRPr="00875CFF">
        <w:rPr>
          <w:i/>
          <w:iCs/>
        </w:rPr>
        <w:t>Misjats</w:t>
      </w:r>
      <w:proofErr w:type="spellEnd"/>
      <w:r w:rsidRPr="00875CFF">
        <w:rPr>
          <w:i/>
          <w:iCs/>
        </w:rPr>
        <w:t xml:space="preserve"> na </w:t>
      </w:r>
      <w:proofErr w:type="spellStart"/>
      <w:r w:rsidRPr="00875CFF">
        <w:rPr>
          <w:i/>
          <w:iCs/>
        </w:rPr>
        <w:t>nebi</w:t>
      </w:r>
      <w:proofErr w:type="spellEnd"/>
      <w:r>
        <w:t xml:space="preserve"> klinkt krachtig en prachtig. Onze dirigent merkt fijntjes op, dat er van de tekst niets is te verstaan. Logisch, want we zingen dit lied in het Oekraïens. Bij het </w:t>
      </w:r>
      <w:proofErr w:type="spellStart"/>
      <w:r w:rsidRPr="007021B4">
        <w:rPr>
          <w:i/>
          <w:iCs/>
        </w:rPr>
        <w:t>Durme</w:t>
      </w:r>
      <w:proofErr w:type="spellEnd"/>
      <w:r>
        <w:t xml:space="preserve"> blijkt dat we de tweestemmige versie nog niet helemaal beheersen. Nadat we de verschillende stemmen hebben doorgenomen, is er sprake van enige herkenning. En als we het lied nog een keer helemaal zingen, begint het er weer op te lijken. </w:t>
      </w:r>
    </w:p>
    <w:p w14:paraId="7590FB43" w14:textId="77777777" w:rsidR="0059684D" w:rsidRDefault="0059684D" w:rsidP="0059684D">
      <w:pPr>
        <w:suppressAutoHyphens w:val="0"/>
        <w:spacing w:after="0" w:line="256" w:lineRule="auto"/>
        <w:jc w:val="both"/>
      </w:pPr>
      <w:r>
        <w:t xml:space="preserve">Encore zingt daarna met groot gemak de liederen uit de “Deutsche </w:t>
      </w:r>
      <w:proofErr w:type="spellStart"/>
      <w:r>
        <w:t>Messe</w:t>
      </w:r>
      <w:proofErr w:type="spellEnd"/>
      <w:r>
        <w:t xml:space="preserve">” van Frans Schubert. </w:t>
      </w:r>
      <w:proofErr w:type="spellStart"/>
      <w:r w:rsidRPr="0040259D">
        <w:rPr>
          <w:i/>
          <w:iCs/>
        </w:rPr>
        <w:t>Zum</w:t>
      </w:r>
      <w:proofErr w:type="spellEnd"/>
      <w:r w:rsidRPr="0040259D">
        <w:rPr>
          <w:i/>
          <w:iCs/>
        </w:rPr>
        <w:t xml:space="preserve"> Gloria</w:t>
      </w:r>
      <w:r>
        <w:t xml:space="preserve"> klinkt als een klok. Bij </w:t>
      </w:r>
      <w:proofErr w:type="spellStart"/>
      <w:r w:rsidRPr="009032B5">
        <w:rPr>
          <w:i/>
          <w:iCs/>
        </w:rPr>
        <w:t>Zum</w:t>
      </w:r>
      <w:proofErr w:type="spellEnd"/>
      <w:r w:rsidRPr="009032B5">
        <w:rPr>
          <w:i/>
          <w:iCs/>
        </w:rPr>
        <w:t xml:space="preserve"> Sanctus</w:t>
      </w:r>
      <w:r>
        <w:t xml:space="preserve"> verliezen we tussendoor wat toonhoogte, maar eindigen we toch weer op de juiste hoogte. Hoe dat kan? Tja….. Bij </w:t>
      </w:r>
      <w:proofErr w:type="spellStart"/>
      <w:r w:rsidRPr="009E1BE8">
        <w:rPr>
          <w:i/>
          <w:iCs/>
        </w:rPr>
        <w:t>Zum</w:t>
      </w:r>
      <w:proofErr w:type="spellEnd"/>
      <w:r w:rsidRPr="009E1BE8">
        <w:rPr>
          <w:i/>
          <w:iCs/>
        </w:rPr>
        <w:t xml:space="preserve"> </w:t>
      </w:r>
      <w:proofErr w:type="spellStart"/>
      <w:r w:rsidRPr="009E1BE8">
        <w:rPr>
          <w:i/>
          <w:iCs/>
        </w:rPr>
        <w:t>Eingang</w:t>
      </w:r>
      <w:proofErr w:type="spellEnd"/>
      <w:r>
        <w:t xml:space="preserve"> doen we alleen de eerste twee coupletten. De andere twee zingen we de volgende keer.</w:t>
      </w:r>
    </w:p>
    <w:p w14:paraId="56043D5D" w14:textId="77777777" w:rsidR="0059684D" w:rsidRDefault="0059684D" w:rsidP="0059684D">
      <w:pPr>
        <w:suppressAutoHyphens w:val="0"/>
        <w:spacing w:after="0" w:line="256" w:lineRule="auto"/>
        <w:jc w:val="both"/>
      </w:pPr>
    </w:p>
    <w:p w14:paraId="7BB2F4B8" w14:textId="77777777" w:rsidR="0059684D" w:rsidRDefault="0059684D" w:rsidP="0059684D">
      <w:pPr>
        <w:suppressAutoHyphens w:val="0"/>
        <w:spacing w:after="0" w:line="256" w:lineRule="auto"/>
        <w:jc w:val="both"/>
      </w:pPr>
      <w:r>
        <w:t xml:space="preserve">Dan studeren we op het nieuwe lied </w:t>
      </w:r>
      <w:proofErr w:type="spellStart"/>
      <w:r w:rsidRPr="001E6D8E">
        <w:rPr>
          <w:i/>
          <w:iCs/>
        </w:rPr>
        <w:t>Jubilate</w:t>
      </w:r>
      <w:proofErr w:type="spellEnd"/>
      <w:r>
        <w:t xml:space="preserve"> van </w:t>
      </w:r>
      <w:proofErr w:type="spellStart"/>
      <w:r>
        <w:t>Dmytri</w:t>
      </w:r>
      <w:proofErr w:type="spellEnd"/>
      <w:r>
        <w:t xml:space="preserve"> </w:t>
      </w:r>
      <w:proofErr w:type="spellStart"/>
      <w:r>
        <w:t>Bortnjansky</w:t>
      </w:r>
      <w:proofErr w:type="spellEnd"/>
      <w:r>
        <w:t>. Omdat we vierstemmig willen zingen, maar eigenlijk te weinig bassen en tenoren hebben,  verdeelt Bram de alten in hoge- en lage stem. Dat doet hij door de dames een toonladder te laten zingen en hun bereik te laten ervaren. Als de alten zijn gegroepeerd, oefenen we tot de pauze het eerste stuk van dit lied.</w:t>
      </w:r>
    </w:p>
    <w:p w14:paraId="1B63322E" w14:textId="77777777" w:rsidR="0059684D" w:rsidRDefault="0059684D" w:rsidP="0059684D">
      <w:pPr>
        <w:suppressAutoHyphens w:val="0"/>
        <w:spacing w:after="0" w:line="256" w:lineRule="auto"/>
        <w:jc w:val="both"/>
      </w:pPr>
    </w:p>
    <w:p w14:paraId="4788C196" w14:textId="77777777" w:rsidR="0059684D" w:rsidRDefault="0059684D" w:rsidP="0059684D">
      <w:pPr>
        <w:suppressAutoHyphens w:val="0"/>
        <w:spacing w:after="0" w:line="256" w:lineRule="auto"/>
        <w:jc w:val="both"/>
      </w:pPr>
      <w:r>
        <w:t xml:space="preserve">Na de koffie pakken we </w:t>
      </w:r>
      <w:proofErr w:type="spellStart"/>
      <w:r w:rsidRPr="00F16BCE">
        <w:rPr>
          <w:i/>
          <w:iCs/>
        </w:rPr>
        <w:t>Jubilate</w:t>
      </w:r>
      <w:proofErr w:type="spellEnd"/>
      <w:r>
        <w:t xml:space="preserve"> bij maat 9 weer op. We oefenen en krijgen de aanwijzing om de letter “l” dun te houden. Dus niet op zijn “Jordanees”. In drie blokken bouwt Bram het lied weer met ons op. En dan zingen we het helemaal, compleet met de juiste dynamiek. Bram verdeelt de sopranen, hoge- en lage alten en bassen/tenoren over de ruimte en laat de zangers elkaar toezingen. Dat klinkt goed. </w:t>
      </w:r>
    </w:p>
    <w:p w14:paraId="64777E24" w14:textId="77777777" w:rsidR="0059684D" w:rsidRDefault="0059684D" w:rsidP="0059684D">
      <w:pPr>
        <w:suppressAutoHyphens w:val="0"/>
        <w:spacing w:after="0" w:line="256" w:lineRule="auto"/>
        <w:jc w:val="both"/>
      </w:pPr>
    </w:p>
    <w:p w14:paraId="572F256F" w14:textId="23687C98" w:rsidR="0059684D" w:rsidRDefault="0059684D" w:rsidP="0059684D">
      <w:pPr>
        <w:suppressAutoHyphens w:val="0"/>
        <w:spacing w:after="0" w:line="256" w:lineRule="auto"/>
        <w:jc w:val="both"/>
      </w:pPr>
      <w:r>
        <w:t xml:space="preserve">Dan vraagt Bram ons om weer terug te keren naar de basisopstelling en tijdens het verplaatsen zet hij  voor de lol </w:t>
      </w:r>
      <w:r w:rsidRPr="008B01A7">
        <w:rPr>
          <w:i/>
          <w:iCs/>
        </w:rPr>
        <w:t>Een stekje van de Fuchsia</w:t>
      </w:r>
      <w:r>
        <w:t xml:space="preserve"> uit</w:t>
      </w:r>
      <w:r>
        <w:t xml:space="preserve"> “</w:t>
      </w:r>
      <w:proofErr w:type="spellStart"/>
      <w:r>
        <w:t>JazusterNeezuster</w:t>
      </w:r>
      <w:proofErr w:type="spellEnd"/>
      <w:r>
        <w:t>”</w:t>
      </w:r>
      <w:r>
        <w:t xml:space="preserve"> in. Het zal u niet verbazen dat wij ooit kijkers van deze televisieserie waren en dus uit volle borst de juiste tekst meezingen. En dat zonder een muziekblad! Dat er dan wat koormappen verdwalen nemen we voor lief.</w:t>
      </w:r>
    </w:p>
    <w:p w14:paraId="46BC04EA" w14:textId="77777777" w:rsidR="0059684D" w:rsidRDefault="0059684D" w:rsidP="0059684D">
      <w:pPr>
        <w:suppressAutoHyphens w:val="0"/>
        <w:spacing w:after="0" w:line="256" w:lineRule="auto"/>
        <w:jc w:val="both"/>
      </w:pPr>
      <w:r>
        <w:t xml:space="preserve">Zo later op de avond  wordt de begeleiding bij </w:t>
      </w:r>
      <w:proofErr w:type="spellStart"/>
      <w:r w:rsidRPr="0097110E">
        <w:rPr>
          <w:i/>
          <w:iCs/>
        </w:rPr>
        <w:t>Sontagsmorgen</w:t>
      </w:r>
      <w:proofErr w:type="spellEnd"/>
      <w:r>
        <w:t xml:space="preserve"> van Felix Mendelssohn wat frivool en ontbreekt de gewijde ochtendstilte.</w:t>
      </w:r>
    </w:p>
    <w:p w14:paraId="36156CEF" w14:textId="77777777" w:rsidR="0059684D" w:rsidRDefault="0059684D" w:rsidP="0059684D">
      <w:pPr>
        <w:suppressAutoHyphens w:val="0"/>
        <w:spacing w:after="0" w:line="256" w:lineRule="auto"/>
        <w:jc w:val="both"/>
      </w:pPr>
      <w:r>
        <w:t xml:space="preserve">De uitsmijter van de repetitieavond wordt </w:t>
      </w:r>
      <w:r w:rsidRPr="006C6382">
        <w:rPr>
          <w:i/>
          <w:iCs/>
        </w:rPr>
        <w:t>Hilversum 3</w:t>
      </w:r>
      <w:r>
        <w:t xml:space="preserve"> van Herman van Veen. Dat is met de verschillende inzetten niet het makkelijkste lied. Maar we zingen het met plezier en komen er zonder kleerscheuren door!</w:t>
      </w:r>
    </w:p>
    <w:p w14:paraId="7B200DA6"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E2"/>
    <w:rsid w:val="003D06E5"/>
    <w:rsid w:val="0059684D"/>
    <w:rsid w:val="009A266D"/>
    <w:rsid w:val="00B81EE2"/>
    <w:rsid w:val="00DC3A20"/>
    <w:rsid w:val="00DC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88D4"/>
  <w15:chartTrackingRefBased/>
  <w15:docId w15:val="{86CD871C-6A8B-4B30-AC5C-6F0147A6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684D"/>
    <w:pPr>
      <w:suppressAutoHyphens/>
      <w:autoSpaceDN w:val="0"/>
      <w:spacing w:after="200" w:line="276" w:lineRule="auto"/>
    </w:pPr>
    <w:rPr>
      <w:rFonts w:ascii="Calibri" w:eastAsia="Calibri" w:hAnsi="Calibri" w:cs="Arial"/>
      <w:kern w:val="0"/>
      <w14:ligatures w14:val="none"/>
    </w:rPr>
  </w:style>
  <w:style w:type="paragraph" w:styleId="Kop1">
    <w:name w:val="heading 1"/>
    <w:basedOn w:val="Standaard"/>
    <w:next w:val="Standaard"/>
    <w:link w:val="Kop1Char"/>
    <w:uiPriority w:val="9"/>
    <w:qFormat/>
    <w:rsid w:val="00B81EE2"/>
    <w:pPr>
      <w:keepNext/>
      <w:keepLines/>
      <w:suppressAutoHyphens w:val="0"/>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B81EE2"/>
    <w:pPr>
      <w:keepNext/>
      <w:keepLines/>
      <w:suppressAutoHyphens w:val="0"/>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B81EE2"/>
    <w:pPr>
      <w:keepNext/>
      <w:keepLines/>
      <w:suppressAutoHyphens w:val="0"/>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B81EE2"/>
    <w:pPr>
      <w:keepNext/>
      <w:keepLines/>
      <w:suppressAutoHyphens w:val="0"/>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B81EE2"/>
    <w:pPr>
      <w:keepNext/>
      <w:keepLines/>
      <w:suppressAutoHyphens w:val="0"/>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B81EE2"/>
    <w:pPr>
      <w:keepNext/>
      <w:keepLines/>
      <w:suppressAutoHyphens w:val="0"/>
      <w:autoSpaceDN/>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B81EE2"/>
    <w:pPr>
      <w:keepNext/>
      <w:keepLines/>
      <w:suppressAutoHyphens w:val="0"/>
      <w:autoSpaceDN/>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B81EE2"/>
    <w:pPr>
      <w:keepNext/>
      <w:keepLines/>
      <w:suppressAutoHyphens w:val="0"/>
      <w:autoSpaceDN/>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B81EE2"/>
    <w:pPr>
      <w:keepNext/>
      <w:keepLines/>
      <w:suppressAutoHyphens w:val="0"/>
      <w:autoSpaceDN/>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1EE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B81EE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B81EE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B81EE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B81EE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B81EE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81EE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81EE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81EE2"/>
    <w:rPr>
      <w:rFonts w:eastAsiaTheme="majorEastAsia" w:cstheme="majorBidi"/>
      <w:color w:val="272727" w:themeColor="text1" w:themeTint="D8"/>
    </w:rPr>
  </w:style>
  <w:style w:type="paragraph" w:styleId="Titel">
    <w:name w:val="Title"/>
    <w:basedOn w:val="Standaard"/>
    <w:next w:val="Standaard"/>
    <w:link w:val="TitelChar"/>
    <w:uiPriority w:val="10"/>
    <w:qFormat/>
    <w:rsid w:val="00B81EE2"/>
    <w:pPr>
      <w:suppressAutoHyphens w:val="0"/>
      <w:autoSpaceDN/>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B81EE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81EE2"/>
    <w:pPr>
      <w:numPr>
        <w:ilvl w:val="1"/>
      </w:numPr>
      <w:suppressAutoHyphens w:val="0"/>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B81EE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81EE2"/>
    <w:pPr>
      <w:suppressAutoHyphens w:val="0"/>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B81EE2"/>
    <w:rPr>
      <w:i/>
      <w:iCs/>
      <w:color w:val="404040" w:themeColor="text1" w:themeTint="BF"/>
    </w:rPr>
  </w:style>
  <w:style w:type="paragraph" w:styleId="Lijstalinea">
    <w:name w:val="List Paragraph"/>
    <w:basedOn w:val="Standaard"/>
    <w:uiPriority w:val="34"/>
    <w:qFormat/>
    <w:rsid w:val="00B81EE2"/>
    <w:pPr>
      <w:suppressAutoHyphens w:val="0"/>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ievebenadrukking">
    <w:name w:val="Intense Emphasis"/>
    <w:basedOn w:val="Standaardalinea-lettertype"/>
    <w:uiPriority w:val="21"/>
    <w:qFormat/>
    <w:rsid w:val="00B81EE2"/>
    <w:rPr>
      <w:i/>
      <w:iCs/>
      <w:color w:val="0F4761" w:themeColor="accent1" w:themeShade="BF"/>
    </w:rPr>
  </w:style>
  <w:style w:type="paragraph" w:styleId="Duidelijkcitaat">
    <w:name w:val="Intense Quote"/>
    <w:basedOn w:val="Standaard"/>
    <w:next w:val="Standaard"/>
    <w:link w:val="DuidelijkcitaatChar"/>
    <w:uiPriority w:val="30"/>
    <w:qFormat/>
    <w:rsid w:val="00B81EE2"/>
    <w:pPr>
      <w:pBdr>
        <w:top w:val="single" w:sz="4" w:space="10" w:color="0F4761" w:themeColor="accent1" w:themeShade="BF"/>
        <w:bottom w:val="single" w:sz="4" w:space="10" w:color="0F4761" w:themeColor="accent1" w:themeShade="BF"/>
      </w:pBdr>
      <w:suppressAutoHyphens w:val="0"/>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B81EE2"/>
    <w:rPr>
      <w:i/>
      <w:iCs/>
      <w:color w:val="0F4761" w:themeColor="accent1" w:themeShade="BF"/>
    </w:rPr>
  </w:style>
  <w:style w:type="character" w:styleId="Intensieveverwijzing">
    <w:name w:val="Intense Reference"/>
    <w:basedOn w:val="Standaardalinea-lettertype"/>
    <w:uiPriority w:val="32"/>
    <w:qFormat/>
    <w:rsid w:val="00B81E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2299</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2024-04-07T19:09:00Z</dcterms:created>
  <dcterms:modified xsi:type="dcterms:W3CDTF">2024-04-07T19:09:00Z</dcterms:modified>
</cp:coreProperties>
</file>